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5" w:rsidRDefault="008B1645" w:rsidP="008B164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b/>
          <w:bCs/>
          <w:color w:val="000000"/>
          <w:sz w:val="40"/>
          <w:szCs w:val="40"/>
          <w:u w:val="single"/>
        </w:rPr>
        <w:t>5. Материально - техническая база</w:t>
      </w:r>
    </w:p>
    <w:p w:rsidR="008B1645" w:rsidRDefault="008B1645" w:rsidP="008B164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8B1645" w:rsidRDefault="008B1645" w:rsidP="008B164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hyperlink r:id="rId4" w:history="1">
        <w:r>
          <w:rPr>
            <w:rStyle w:val="a4"/>
            <w:rFonts w:ascii="Georgia" w:hAnsi="Georgia" w:cs="Tahoma"/>
            <w:sz w:val="32"/>
            <w:szCs w:val="32"/>
          </w:rPr>
          <w:t>Материально-техническая база центра «Точка роста», используемого для реализации образовательных программ</w:t>
        </w:r>
      </w:hyperlink>
    </w:p>
    <w:p w:rsidR="008B1645" w:rsidRDefault="008B1645" w:rsidP="008B164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32"/>
          <w:szCs w:val="32"/>
        </w:rPr>
        <w:t>Товарно - транспортная документация (накладные):</w:t>
      </w:r>
    </w:p>
    <w:p w:rsidR="008B1645" w:rsidRDefault="008B1645" w:rsidP="008B164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hyperlink r:id="rId5" w:history="1">
        <w:r>
          <w:rPr>
            <w:rStyle w:val="a4"/>
            <w:rFonts w:ascii="Georgia" w:hAnsi="Georgia" w:cs="Tahoma"/>
            <w:sz w:val="32"/>
            <w:szCs w:val="32"/>
          </w:rPr>
          <w:t>1. Комплект оборудования</w:t>
        </w:r>
      </w:hyperlink>
    </w:p>
    <w:p w:rsidR="008B1645" w:rsidRDefault="008B1645" w:rsidP="008B164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hyperlink r:id="rId6" w:history="1">
        <w:r>
          <w:rPr>
            <w:rStyle w:val="a4"/>
            <w:rFonts w:ascii="Georgia" w:hAnsi="Georgia" w:cs="Tahoma"/>
            <w:sz w:val="32"/>
            <w:szCs w:val="32"/>
          </w:rPr>
          <w:t>2. Многофункциональное устройство (МФУ)</w:t>
        </w:r>
      </w:hyperlink>
    </w:p>
    <w:p w:rsidR="008B1645" w:rsidRDefault="008B1645" w:rsidP="008B164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hyperlink r:id="rId7" w:history="1">
        <w:r>
          <w:rPr>
            <w:rStyle w:val="a4"/>
            <w:rFonts w:ascii="Georgia" w:hAnsi="Georgia" w:cs="Tahoma"/>
            <w:sz w:val="32"/>
            <w:szCs w:val="32"/>
          </w:rPr>
          <w:t>3. Ноутбуки</w:t>
        </w:r>
      </w:hyperlink>
    </w:p>
    <w:p w:rsidR="008B1645" w:rsidRDefault="008B1645" w:rsidP="008B164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hyperlink r:id="rId8" w:history="1">
        <w:r>
          <w:rPr>
            <w:rStyle w:val="a4"/>
            <w:rFonts w:ascii="Georgia" w:hAnsi="Georgia" w:cs="Tahoma"/>
            <w:sz w:val="32"/>
            <w:szCs w:val="32"/>
          </w:rPr>
          <w:t>4. Демонстрационные столы</w:t>
        </w:r>
      </w:hyperlink>
    </w:p>
    <w:p w:rsidR="008B1645" w:rsidRDefault="008B1645" w:rsidP="008B164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hyperlink r:id="rId9" w:history="1">
        <w:r>
          <w:rPr>
            <w:rStyle w:val="a4"/>
            <w:rFonts w:ascii="Georgia" w:hAnsi="Georgia" w:cs="Tahoma"/>
            <w:sz w:val="32"/>
            <w:szCs w:val="32"/>
          </w:rPr>
          <w:t>5. Ученические столы</w:t>
        </w:r>
      </w:hyperlink>
    </w:p>
    <w:p w:rsidR="00612DB9" w:rsidRDefault="00612DB9"/>
    <w:sectPr w:rsidR="00612DB9" w:rsidSect="0061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1645"/>
    <w:rsid w:val="00612DB9"/>
    <w:rsid w:val="008B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.uzl-school.ru/upload/Stol_demonstracionnij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.uzl-school.ru/upload/Noteboo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.uzl-school.ru/upload/MF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5.uzl-school.ru/upload/Komplekt_oborudovanij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5.uzl-school.ru/upload/matierialno-tekhnicheskaja_baza.pdf" TargetMode="External"/><Relationship Id="rId9" Type="http://schemas.openxmlformats.org/officeDocument/2006/relationships/hyperlink" Target="https://5.uzl-school.ru/upload/Stol_uchenicheski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2022-07-24T13:28:00Z</dcterms:created>
  <dcterms:modified xsi:type="dcterms:W3CDTF">2022-07-24T13:28:00Z</dcterms:modified>
</cp:coreProperties>
</file>